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46" w:rsidRDefault="00E93964">
      <w:proofErr w:type="gramStart"/>
      <w:r>
        <w:rPr>
          <w:rStyle w:val="Strong"/>
          <w:rFonts w:ascii="Helvetica" w:hAnsi="Helvetica" w:cs="Helvetica"/>
          <w:color w:val="444444"/>
          <w:sz w:val="21"/>
          <w:szCs w:val="21"/>
        </w:rPr>
        <w:t>EHYC Environment Regulations</w:t>
      </w:r>
      <w:r>
        <w:rPr>
          <w:rFonts w:ascii="Helvetica" w:hAnsi="Helvetica" w:cs="Helvetica"/>
          <w:color w:val="444444"/>
          <w:sz w:val="21"/>
          <w:szCs w:val="21"/>
        </w:rPr>
        <w:br/>
        <w:t>SECTION F - FLOATS &amp; HARBOUR</w:t>
      </w:r>
      <w:r>
        <w:rPr>
          <w:rFonts w:ascii="Helvetica" w:hAnsi="Helvetica" w:cs="Helvetica"/>
          <w:color w:val="444444"/>
          <w:sz w:val="21"/>
          <w:szCs w:val="21"/>
        </w:rPr>
        <w:br/>
        <w:t>B) ENVIRONMENTAL PROTECTION - REAR COMMODORE</w:t>
      </w:r>
      <w:r>
        <w:rPr>
          <w:rFonts w:ascii="Helvetica" w:hAnsi="Helvetica" w:cs="Helvetica"/>
          <w:color w:val="444444"/>
          <w:sz w:val="21"/>
          <w:szCs w:val="21"/>
        </w:rPr>
        <w:br/>
        <w:t>1.</w:t>
      </w:r>
      <w:proofErr w:type="gramEnd"/>
      <w:r>
        <w:rPr>
          <w:rFonts w:ascii="Helvetica" w:hAnsi="Helvetica" w:cs="Helvetica"/>
          <w:color w:val="444444"/>
          <w:sz w:val="21"/>
          <w:szCs w:val="21"/>
        </w:rPr>
        <w:t xml:space="preserve"> In the interests of maintaining a clean harbour facility, all boat users must make all possible efforts to reduce environmental impact to Eagle Harbour including the surrounding beach and shoreline.</w:t>
      </w:r>
      <w:r>
        <w:rPr>
          <w:rFonts w:ascii="Helvetica" w:hAnsi="Helvetica" w:cs="Helvetica"/>
          <w:color w:val="444444"/>
          <w:sz w:val="21"/>
          <w:szCs w:val="21"/>
        </w:rPr>
        <w:br/>
        <w:t xml:space="preserve">2. Absolutely no discharge of black water from pumping heads, or discharge of any pollutants </w:t>
      </w:r>
      <w:proofErr w:type="gramStart"/>
      <w:r>
        <w:rPr>
          <w:rFonts w:ascii="Helvetica" w:hAnsi="Helvetica" w:cs="Helvetica"/>
          <w:color w:val="444444"/>
          <w:sz w:val="21"/>
          <w:szCs w:val="21"/>
        </w:rPr>
        <w:t>be</w:t>
      </w:r>
      <w:proofErr w:type="gramEnd"/>
      <w:r>
        <w:rPr>
          <w:rFonts w:ascii="Helvetica" w:hAnsi="Helvetica" w:cs="Helvetica"/>
          <w:color w:val="444444"/>
          <w:sz w:val="21"/>
          <w:szCs w:val="21"/>
        </w:rPr>
        <w:t xml:space="preserve"> it via sinks, bilges, or cockpit drains while boats are within the confines of Eagle Harbour. Pollutants are those defined by Fisheries and Oceans Canada and or Environment Canada.</w:t>
      </w:r>
      <w:r>
        <w:rPr>
          <w:rFonts w:ascii="Helvetica" w:hAnsi="Helvetica" w:cs="Helvetica"/>
          <w:color w:val="444444"/>
          <w:sz w:val="21"/>
          <w:szCs w:val="21"/>
        </w:rPr>
        <w:br/>
        <w:t xml:space="preserve">3. Any and all spills or release of pollutants must be reported immediately to the Club </w:t>
      </w:r>
      <w:proofErr w:type="spellStart"/>
      <w:r>
        <w:rPr>
          <w:rFonts w:ascii="Helvetica" w:hAnsi="Helvetica" w:cs="Helvetica"/>
          <w:color w:val="444444"/>
          <w:sz w:val="21"/>
          <w:szCs w:val="21"/>
        </w:rPr>
        <w:t>Superintendant</w:t>
      </w:r>
      <w:proofErr w:type="spellEnd"/>
      <w:r>
        <w:rPr>
          <w:rFonts w:ascii="Helvetica" w:hAnsi="Helvetica" w:cs="Helvetica"/>
          <w:color w:val="444444"/>
          <w:sz w:val="21"/>
          <w:szCs w:val="21"/>
        </w:rPr>
        <w:t>, and as soon as possible to the Rear Commodore. Members will be required to pay all costs associated with any clean up that results from the release of pollutants in the harbour.</w:t>
      </w:r>
      <w:r>
        <w:rPr>
          <w:rFonts w:ascii="Helvetica" w:hAnsi="Helvetica" w:cs="Helvetica"/>
          <w:color w:val="444444"/>
          <w:sz w:val="21"/>
          <w:szCs w:val="21"/>
        </w:rPr>
        <w:br/>
        <w:t xml:space="preserve">4. Bailing boats of seawater/rainwater is permitted except when such water is contaminated with pollutants. Emergency bailing of boats that is undertaken by the Club </w:t>
      </w:r>
      <w:proofErr w:type="spellStart"/>
      <w:r>
        <w:rPr>
          <w:rFonts w:ascii="Helvetica" w:hAnsi="Helvetica" w:cs="Helvetica"/>
          <w:color w:val="444444"/>
          <w:sz w:val="21"/>
          <w:szCs w:val="21"/>
        </w:rPr>
        <w:t>Superintendant</w:t>
      </w:r>
      <w:proofErr w:type="spellEnd"/>
      <w:r>
        <w:rPr>
          <w:rFonts w:ascii="Helvetica" w:hAnsi="Helvetica" w:cs="Helvetica"/>
          <w:color w:val="444444"/>
          <w:sz w:val="21"/>
          <w:szCs w:val="21"/>
        </w:rPr>
        <w:t xml:space="preserve"> will be charged for on a time required basis.</w:t>
      </w:r>
      <w:r>
        <w:rPr>
          <w:rFonts w:ascii="Helvetica" w:hAnsi="Helvetica" w:cs="Helvetica"/>
          <w:color w:val="444444"/>
          <w:sz w:val="21"/>
          <w:szCs w:val="21"/>
        </w:rPr>
        <w:br/>
        <w:t>5. No litter, oil or other foreign matter shall be thrown overboard or left on the floats. Proper receptacles are provided for this purpose.</w:t>
      </w:r>
      <w:r>
        <w:rPr>
          <w:rFonts w:ascii="Helvetica" w:hAnsi="Helvetica" w:cs="Helvetica"/>
          <w:color w:val="444444"/>
          <w:sz w:val="21"/>
          <w:szCs w:val="21"/>
        </w:rPr>
        <w:br/>
        <w:t xml:space="preserve">6. Bottom cleaning by any method, painting and antifouling is not permitted at the docks or parking lot wall at any time of the year. Tie-ups are permitted for general repairs only, such as propeller work or changing zincs, etc. Members must familiarize themselves with Best Management Practices (BMPs) for Hull Maintenance at Boatyards and Marinas, published by </w:t>
      </w:r>
      <w:hyperlink r:id="rId5" w:history="1">
        <w:r>
          <w:rPr>
            <w:rStyle w:val="Hyperlink"/>
            <w:rFonts w:ascii="Helvetica" w:hAnsi="Helvetica" w:cs="Helvetica"/>
            <w:sz w:val="21"/>
            <w:szCs w:val="21"/>
          </w:rPr>
          <w:t>Environment Canada</w:t>
        </w:r>
      </w:hyperlink>
      <w:r>
        <w:rPr>
          <w:rFonts w:ascii="Helvetica" w:hAnsi="Helvetica" w:cs="Helvetica"/>
          <w:color w:val="444444"/>
          <w:sz w:val="21"/>
          <w:szCs w:val="21"/>
        </w:rPr>
        <w:t>.</w:t>
      </w:r>
      <w:bookmarkStart w:id="0" w:name="_GoBack"/>
      <w:bookmarkEnd w:id="0"/>
    </w:p>
    <w:sectPr w:rsidR="002951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64"/>
    <w:rsid w:val="00295146"/>
    <w:rsid w:val="00E939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964"/>
    <w:rPr>
      <w:color w:val="21759B"/>
      <w:u w:val="single"/>
    </w:rPr>
  </w:style>
  <w:style w:type="character" w:styleId="Strong">
    <w:name w:val="Strong"/>
    <w:basedOn w:val="DefaultParagraphFont"/>
    <w:uiPriority w:val="22"/>
    <w:qFormat/>
    <w:rsid w:val="00E939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964"/>
    <w:rPr>
      <w:color w:val="21759B"/>
      <w:u w:val="single"/>
    </w:rPr>
  </w:style>
  <w:style w:type="character" w:styleId="Strong">
    <w:name w:val="Strong"/>
    <w:basedOn w:val="DefaultParagraphFont"/>
    <w:uiPriority w:val="22"/>
    <w:qFormat/>
    <w:rsid w:val="00E93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yr.ec.gc.ca/boatyards/index_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2014-01-21T19:16:00Z</dcterms:created>
  <dcterms:modified xsi:type="dcterms:W3CDTF">2014-01-21T19:16:00Z</dcterms:modified>
</cp:coreProperties>
</file>